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331C2" w14:textId="77777777" w:rsidR="00D358C8" w:rsidRDefault="00D358C8" w:rsidP="00D358C8">
      <w:pPr>
        <w:spacing w:line="300" w:lineRule="auto"/>
        <w:jc w:val="center"/>
        <w:rPr>
          <w:rFonts w:ascii="Arial" w:hAnsi="Arial" w:cs="Arial"/>
          <w:sz w:val="24"/>
          <w:szCs w:val="24"/>
        </w:rPr>
      </w:pPr>
      <w:r>
        <w:rPr>
          <w:rFonts w:ascii="Arial" w:hAnsi="Arial" w:cs="Arial"/>
          <w:sz w:val="24"/>
          <w:szCs w:val="24"/>
        </w:rPr>
        <w:t>Baddow Village Surgery PPG</w:t>
      </w:r>
    </w:p>
    <w:p w14:paraId="64C4C930" w14:textId="5324C891" w:rsidR="001D06AF" w:rsidRDefault="001D06AF" w:rsidP="00D358C8">
      <w:pPr>
        <w:spacing w:line="300" w:lineRule="auto"/>
        <w:jc w:val="center"/>
        <w:rPr>
          <w:rFonts w:ascii="Arial" w:hAnsi="Arial" w:cs="Arial"/>
          <w:sz w:val="24"/>
          <w:szCs w:val="24"/>
        </w:rPr>
      </w:pPr>
      <w:r w:rsidRPr="00D358C8">
        <w:rPr>
          <w:rFonts w:ascii="Arial" w:hAnsi="Arial" w:cs="Arial"/>
          <w:sz w:val="24"/>
          <w:szCs w:val="24"/>
        </w:rPr>
        <w:t xml:space="preserve">Minutes May 28 </w:t>
      </w:r>
      <w:r w:rsidR="00D358C8">
        <w:rPr>
          <w:rFonts w:ascii="Arial" w:hAnsi="Arial" w:cs="Arial"/>
          <w:sz w:val="24"/>
          <w:szCs w:val="24"/>
        </w:rPr>
        <w:t>PPG</w:t>
      </w:r>
    </w:p>
    <w:p w14:paraId="44D9427D" w14:textId="77777777" w:rsidR="00D358C8" w:rsidRDefault="00D358C8" w:rsidP="00D358C8">
      <w:pPr>
        <w:spacing w:line="300" w:lineRule="auto"/>
        <w:jc w:val="center"/>
        <w:rPr>
          <w:rFonts w:ascii="Arial" w:hAnsi="Arial" w:cs="Arial"/>
          <w:sz w:val="24"/>
          <w:szCs w:val="24"/>
        </w:rPr>
      </w:pPr>
    </w:p>
    <w:p w14:paraId="713A531D" w14:textId="77777777" w:rsidR="00D358C8" w:rsidRPr="00D358C8" w:rsidRDefault="00D358C8" w:rsidP="001D06AF">
      <w:pPr>
        <w:spacing w:line="300" w:lineRule="auto"/>
        <w:rPr>
          <w:rFonts w:ascii="Arial" w:hAnsi="Arial" w:cs="Arial"/>
          <w:sz w:val="24"/>
          <w:szCs w:val="24"/>
        </w:rPr>
      </w:pPr>
    </w:p>
    <w:p w14:paraId="6C672BD9" w14:textId="77777777" w:rsidR="001D06AF" w:rsidRPr="00D358C8" w:rsidRDefault="001D06AF" w:rsidP="001D06AF">
      <w:pPr>
        <w:spacing w:line="300" w:lineRule="auto"/>
        <w:rPr>
          <w:rFonts w:ascii="Arial" w:hAnsi="Arial" w:cs="Arial"/>
          <w:sz w:val="24"/>
          <w:szCs w:val="24"/>
        </w:rPr>
      </w:pPr>
      <w:r w:rsidRPr="00D358C8">
        <w:rPr>
          <w:rFonts w:ascii="Arial" w:hAnsi="Arial" w:cs="Arial"/>
          <w:sz w:val="24"/>
          <w:szCs w:val="24"/>
        </w:rPr>
        <w:t>1.Welcome and Apologies.</w:t>
      </w:r>
    </w:p>
    <w:p w14:paraId="4D0A15DF" w14:textId="20C8DC66" w:rsidR="001D06AF" w:rsidRPr="00D358C8" w:rsidRDefault="001D06AF" w:rsidP="001D06AF">
      <w:pPr>
        <w:pStyle w:val="Heading3"/>
        <w:shd w:val="clear" w:color="auto" w:fill="FFFFFF"/>
        <w:rPr>
          <w:rFonts w:ascii="Arial" w:hAnsi="Arial" w:cs="Arial"/>
          <w:color w:val="auto"/>
        </w:rPr>
      </w:pPr>
      <w:r w:rsidRPr="00D358C8">
        <w:rPr>
          <w:rFonts w:ascii="Arial" w:hAnsi="Arial" w:cs="Arial"/>
          <w:color w:val="auto"/>
        </w:rPr>
        <w:t xml:space="preserve">Attendees:  </w:t>
      </w:r>
      <w:r w:rsidR="00D358C8">
        <w:rPr>
          <w:rFonts w:ascii="Arial" w:hAnsi="Arial" w:cs="Arial"/>
          <w:color w:val="auto"/>
        </w:rPr>
        <w:t xml:space="preserve">PPG; </w:t>
      </w:r>
      <w:r w:rsidRPr="00D358C8">
        <w:rPr>
          <w:rFonts w:ascii="Arial" w:hAnsi="Arial" w:cs="Arial"/>
          <w:color w:val="auto"/>
        </w:rPr>
        <w:t xml:space="preserve">Vincent Smith, Peter and Tina Davey, Patrick Ruddy (Chair), Elaine Green, </w:t>
      </w:r>
      <w:r w:rsidR="00D358C8">
        <w:rPr>
          <w:rFonts w:ascii="Arial" w:hAnsi="Arial" w:cs="Arial"/>
          <w:color w:val="auto"/>
        </w:rPr>
        <w:t xml:space="preserve">Practice; </w:t>
      </w:r>
      <w:r w:rsidRPr="00D358C8">
        <w:rPr>
          <w:rFonts w:ascii="Arial" w:hAnsi="Arial" w:cs="Arial"/>
          <w:color w:val="auto"/>
        </w:rPr>
        <w:t>Tamzin Haynes</w:t>
      </w:r>
      <w:r w:rsidR="00D358C8">
        <w:rPr>
          <w:rFonts w:ascii="Arial" w:hAnsi="Arial" w:cs="Arial"/>
          <w:color w:val="auto"/>
        </w:rPr>
        <w:t xml:space="preserve"> and </w:t>
      </w:r>
      <w:r w:rsidRPr="00D358C8">
        <w:rPr>
          <w:rFonts w:ascii="Arial" w:hAnsi="Arial" w:cs="Arial"/>
          <w:color w:val="auto"/>
        </w:rPr>
        <w:t>Dr Shah Arghandawi</w:t>
      </w:r>
    </w:p>
    <w:p w14:paraId="16F5F789" w14:textId="77777777" w:rsidR="001D06AF" w:rsidRPr="00D358C8" w:rsidRDefault="001D06AF" w:rsidP="001D06AF">
      <w:pPr>
        <w:spacing w:line="300" w:lineRule="auto"/>
        <w:rPr>
          <w:rFonts w:ascii="Arial" w:hAnsi="Arial" w:cs="Arial"/>
          <w:sz w:val="24"/>
          <w:szCs w:val="24"/>
        </w:rPr>
      </w:pPr>
      <w:r w:rsidRPr="00D358C8">
        <w:rPr>
          <w:rFonts w:ascii="Arial" w:hAnsi="Arial" w:cs="Arial"/>
          <w:sz w:val="24"/>
          <w:szCs w:val="24"/>
        </w:rPr>
        <w:t xml:space="preserve">Apologies: Lauraine McGregor and Linda Ennis.   </w:t>
      </w:r>
    </w:p>
    <w:p w14:paraId="75260F58" w14:textId="77777777" w:rsidR="001D06AF" w:rsidRPr="00D358C8" w:rsidRDefault="001D06AF" w:rsidP="001D06AF">
      <w:pPr>
        <w:spacing w:line="300" w:lineRule="auto"/>
        <w:rPr>
          <w:rFonts w:ascii="Arial" w:hAnsi="Arial" w:cs="Arial"/>
          <w:sz w:val="24"/>
          <w:szCs w:val="24"/>
        </w:rPr>
      </w:pPr>
    </w:p>
    <w:p w14:paraId="5027953C" w14:textId="77777777" w:rsidR="001D06AF" w:rsidRPr="00D358C8" w:rsidRDefault="001D06AF" w:rsidP="001D06AF">
      <w:pPr>
        <w:spacing w:line="300" w:lineRule="auto"/>
        <w:rPr>
          <w:rFonts w:ascii="Arial" w:hAnsi="Arial" w:cs="Arial"/>
          <w:sz w:val="24"/>
          <w:szCs w:val="24"/>
        </w:rPr>
      </w:pPr>
      <w:r w:rsidRPr="00D358C8">
        <w:rPr>
          <w:rFonts w:ascii="Arial" w:hAnsi="Arial" w:cs="Arial"/>
          <w:sz w:val="24"/>
          <w:szCs w:val="24"/>
        </w:rPr>
        <w:t>2. Approval of minutes of from February 18 PPG meeting. Minutes agreed subject to two minor corrections.</w:t>
      </w:r>
    </w:p>
    <w:p w14:paraId="1994F8CA" w14:textId="77777777" w:rsidR="001D06AF" w:rsidRPr="00D358C8" w:rsidRDefault="001D06AF" w:rsidP="001D06AF">
      <w:pPr>
        <w:spacing w:line="300" w:lineRule="auto"/>
        <w:rPr>
          <w:rFonts w:ascii="Arial" w:hAnsi="Arial" w:cs="Arial"/>
          <w:sz w:val="24"/>
          <w:szCs w:val="24"/>
        </w:rPr>
      </w:pPr>
    </w:p>
    <w:p w14:paraId="031916A2" w14:textId="77777777" w:rsidR="001D06AF" w:rsidRPr="00D358C8" w:rsidRDefault="001D06AF" w:rsidP="001D06AF">
      <w:pPr>
        <w:spacing w:line="300" w:lineRule="auto"/>
        <w:rPr>
          <w:rFonts w:ascii="Arial" w:hAnsi="Arial" w:cs="Arial"/>
          <w:sz w:val="24"/>
          <w:szCs w:val="24"/>
        </w:rPr>
      </w:pPr>
      <w:r w:rsidRPr="00D358C8">
        <w:rPr>
          <w:rFonts w:ascii="Arial" w:hAnsi="Arial" w:cs="Arial"/>
          <w:sz w:val="24"/>
          <w:szCs w:val="24"/>
        </w:rPr>
        <w:t>3. Appointments, retirements and resignations – none noted</w:t>
      </w:r>
    </w:p>
    <w:p w14:paraId="7485EFA2" w14:textId="77777777" w:rsidR="001D06AF" w:rsidRPr="00D358C8" w:rsidRDefault="001D06AF" w:rsidP="001D06AF">
      <w:pPr>
        <w:spacing w:line="300" w:lineRule="auto"/>
        <w:rPr>
          <w:rFonts w:ascii="Arial" w:hAnsi="Arial" w:cs="Arial"/>
          <w:sz w:val="24"/>
          <w:szCs w:val="24"/>
        </w:rPr>
      </w:pPr>
    </w:p>
    <w:p w14:paraId="669D8CBB" w14:textId="77777777" w:rsidR="00AB40F0" w:rsidRDefault="001D06AF" w:rsidP="001D06AF">
      <w:pPr>
        <w:spacing w:line="300" w:lineRule="auto"/>
        <w:rPr>
          <w:rFonts w:ascii="Arial" w:hAnsi="Arial" w:cs="Arial"/>
          <w:sz w:val="24"/>
          <w:szCs w:val="24"/>
        </w:rPr>
      </w:pPr>
      <w:r w:rsidRPr="00D358C8">
        <w:rPr>
          <w:rFonts w:ascii="Arial" w:hAnsi="Arial" w:cs="Arial"/>
          <w:sz w:val="24"/>
          <w:szCs w:val="24"/>
        </w:rPr>
        <w:t xml:space="preserve">4. Practice Managers Report. </w:t>
      </w:r>
    </w:p>
    <w:p w14:paraId="63AD4440" w14:textId="77777777" w:rsidR="00AB40F0" w:rsidRDefault="001D06AF" w:rsidP="001D06AF">
      <w:pPr>
        <w:spacing w:line="300" w:lineRule="auto"/>
        <w:rPr>
          <w:rFonts w:ascii="Arial" w:eastAsia="Segoe UI" w:hAnsi="Arial" w:cs="Arial"/>
          <w:color w:val="323130"/>
          <w:sz w:val="24"/>
          <w:szCs w:val="24"/>
        </w:rPr>
      </w:pPr>
      <w:r w:rsidRPr="00D358C8">
        <w:rPr>
          <w:rFonts w:ascii="Arial" w:hAnsi="Arial" w:cs="Arial"/>
          <w:sz w:val="24"/>
          <w:szCs w:val="24"/>
        </w:rPr>
        <w:t xml:space="preserve">Staff: Congratulations to </w:t>
      </w:r>
      <w:r w:rsidRPr="00D358C8">
        <w:rPr>
          <w:rFonts w:ascii="Arial" w:eastAsia="Segoe UI" w:hAnsi="Arial" w:cs="Arial"/>
          <w:color w:val="323130"/>
          <w:sz w:val="24"/>
          <w:szCs w:val="24"/>
        </w:rPr>
        <w:t xml:space="preserve">Abby Smith, who was on reception and is now a qualified phlebotomist; a replacement receptionist (4 shifts) will be recruited. </w:t>
      </w:r>
    </w:p>
    <w:p w14:paraId="51470F31" w14:textId="36E55823" w:rsidR="001D06AF" w:rsidRPr="00D358C8" w:rsidRDefault="001D06AF" w:rsidP="001D06AF">
      <w:pPr>
        <w:spacing w:line="300" w:lineRule="auto"/>
        <w:rPr>
          <w:rFonts w:ascii="Arial" w:eastAsia="Segoe UI" w:hAnsi="Arial" w:cs="Arial"/>
          <w:color w:val="323130"/>
          <w:sz w:val="24"/>
          <w:szCs w:val="24"/>
        </w:rPr>
      </w:pPr>
      <w:r w:rsidRPr="00D358C8">
        <w:rPr>
          <w:rFonts w:ascii="Arial" w:eastAsia="Segoe UI" w:hAnsi="Arial" w:cs="Arial"/>
          <w:color w:val="323130"/>
          <w:sz w:val="24"/>
          <w:szCs w:val="24"/>
        </w:rPr>
        <w:t xml:space="preserve">Online (non-urgent) GP and Practice staff appointments can now be submitted through Accurx (replacing Patches software on the Practice website).  Requests will be reviewed and appointments allocated and notified within 48 hours (presently achieving appointment allocations within 24 hours).  </w:t>
      </w:r>
      <w:r w:rsidR="00E174EE" w:rsidRPr="00D358C8">
        <w:rPr>
          <w:rFonts w:ascii="Arial" w:eastAsia="Segoe UI" w:hAnsi="Arial" w:cs="Arial"/>
          <w:color w:val="323130"/>
          <w:sz w:val="24"/>
          <w:szCs w:val="24"/>
        </w:rPr>
        <w:t xml:space="preserve">(Note: According to the ACCURX website </w:t>
      </w:r>
      <w:r w:rsidRPr="00D358C8">
        <w:rPr>
          <w:rFonts w:ascii="Arial" w:eastAsia="Segoe UI" w:hAnsi="Arial" w:cs="Arial"/>
          <w:color w:val="323130"/>
          <w:sz w:val="24"/>
          <w:szCs w:val="24"/>
        </w:rPr>
        <w:t xml:space="preserve">Security and privacy </w:t>
      </w:r>
      <w:r w:rsidR="00E174EE" w:rsidRPr="00D358C8">
        <w:rPr>
          <w:rFonts w:ascii="Arial" w:eastAsia="Segoe UI" w:hAnsi="Arial" w:cs="Arial"/>
          <w:color w:val="323130"/>
          <w:sz w:val="24"/>
          <w:szCs w:val="24"/>
        </w:rPr>
        <w:t xml:space="preserve">controls </w:t>
      </w:r>
      <w:r w:rsidRPr="00D358C8">
        <w:rPr>
          <w:rFonts w:ascii="Arial" w:eastAsia="Segoe UI" w:hAnsi="Arial" w:cs="Arial"/>
          <w:color w:val="323130"/>
          <w:sz w:val="24"/>
          <w:szCs w:val="24"/>
        </w:rPr>
        <w:t>meet NHS Digital standards</w:t>
      </w:r>
      <w:r w:rsidR="00E174EE" w:rsidRPr="00D358C8">
        <w:rPr>
          <w:rFonts w:ascii="Arial" w:eastAsia="Segoe UI" w:hAnsi="Arial" w:cs="Arial"/>
          <w:color w:val="323130"/>
          <w:sz w:val="24"/>
          <w:szCs w:val="24"/>
        </w:rPr>
        <w:t>)</w:t>
      </w:r>
      <w:r w:rsidRPr="00D358C8">
        <w:rPr>
          <w:rFonts w:ascii="Arial" w:eastAsia="Segoe UI" w:hAnsi="Arial" w:cs="Arial"/>
          <w:color w:val="323130"/>
          <w:sz w:val="24"/>
          <w:szCs w:val="24"/>
        </w:rPr>
        <w:t xml:space="preserve">.  Accurx is the </w:t>
      </w:r>
      <w:r w:rsidR="0003324E" w:rsidRPr="00D358C8">
        <w:rPr>
          <w:rFonts w:ascii="Arial" w:eastAsia="Segoe UI" w:hAnsi="Arial" w:cs="Arial"/>
          <w:color w:val="323130"/>
          <w:sz w:val="24"/>
          <w:szCs w:val="24"/>
        </w:rPr>
        <w:t xml:space="preserve">Practice’s </w:t>
      </w:r>
      <w:r w:rsidRPr="00D358C8">
        <w:rPr>
          <w:rFonts w:ascii="Arial" w:eastAsia="Segoe UI" w:hAnsi="Arial" w:cs="Arial"/>
          <w:color w:val="323130"/>
          <w:sz w:val="24"/>
          <w:szCs w:val="24"/>
        </w:rPr>
        <w:t>preferred method for non-urgent online GP appointments.</w:t>
      </w:r>
      <w:r w:rsidR="00AB40F0">
        <w:rPr>
          <w:rFonts w:ascii="Arial" w:eastAsia="Segoe UI" w:hAnsi="Arial" w:cs="Arial"/>
          <w:color w:val="323130"/>
          <w:sz w:val="24"/>
          <w:szCs w:val="24"/>
        </w:rPr>
        <w:t xml:space="preserve"> Online appointments using a Practice (TPP/Systm1) login or through the NHS App are also available.</w:t>
      </w:r>
      <w:r w:rsidRPr="00D358C8">
        <w:rPr>
          <w:rFonts w:ascii="Arial" w:eastAsia="Segoe UI" w:hAnsi="Arial" w:cs="Arial"/>
          <w:color w:val="323130"/>
          <w:sz w:val="24"/>
          <w:szCs w:val="24"/>
        </w:rPr>
        <w:t xml:space="preserve">   </w:t>
      </w:r>
    </w:p>
    <w:p w14:paraId="2E1EA697" w14:textId="77777777" w:rsidR="001D06AF" w:rsidRPr="00D358C8" w:rsidRDefault="001D06AF" w:rsidP="001D06AF">
      <w:pPr>
        <w:spacing w:line="300" w:lineRule="auto"/>
        <w:rPr>
          <w:rFonts w:ascii="Arial" w:eastAsia="Segoe UI" w:hAnsi="Arial" w:cs="Arial"/>
          <w:color w:val="323130"/>
          <w:sz w:val="24"/>
          <w:szCs w:val="24"/>
        </w:rPr>
      </w:pPr>
    </w:p>
    <w:p w14:paraId="68E9B5E3" w14:textId="36C09707" w:rsidR="001D06AF" w:rsidRPr="00D358C8" w:rsidRDefault="001D06AF" w:rsidP="001D06AF">
      <w:pPr>
        <w:spacing w:line="300" w:lineRule="auto"/>
        <w:rPr>
          <w:rFonts w:ascii="Arial" w:eastAsia="Segoe UI" w:hAnsi="Arial" w:cs="Arial"/>
          <w:color w:val="323130"/>
          <w:sz w:val="24"/>
          <w:szCs w:val="24"/>
        </w:rPr>
      </w:pPr>
      <w:r w:rsidRPr="00D358C8">
        <w:rPr>
          <w:rFonts w:ascii="Arial" w:eastAsia="Segoe UI" w:hAnsi="Arial" w:cs="Arial"/>
          <w:color w:val="323130"/>
          <w:sz w:val="24"/>
          <w:szCs w:val="24"/>
        </w:rPr>
        <w:t xml:space="preserve">The surgery will continue to offer phone appointments to patients who </w:t>
      </w:r>
      <w:r w:rsidR="00AB40F0">
        <w:rPr>
          <w:rFonts w:ascii="Arial" w:eastAsia="Segoe UI" w:hAnsi="Arial" w:cs="Arial"/>
          <w:color w:val="323130"/>
          <w:sz w:val="24"/>
          <w:szCs w:val="24"/>
        </w:rPr>
        <w:t xml:space="preserve">prefer to use the phone to make appointments, or are </w:t>
      </w:r>
      <w:r w:rsidRPr="00D358C8">
        <w:rPr>
          <w:rFonts w:ascii="Arial" w:eastAsia="Segoe UI" w:hAnsi="Arial" w:cs="Arial"/>
          <w:color w:val="323130"/>
          <w:sz w:val="24"/>
          <w:szCs w:val="24"/>
        </w:rPr>
        <w:t xml:space="preserve">unable or prefer not to use online applications.  </w:t>
      </w:r>
    </w:p>
    <w:p w14:paraId="68F3A6CB" w14:textId="77777777" w:rsidR="001D06AF" w:rsidRPr="00D358C8" w:rsidRDefault="001D06AF" w:rsidP="001D06AF">
      <w:pPr>
        <w:spacing w:line="300" w:lineRule="auto"/>
        <w:rPr>
          <w:rFonts w:ascii="Arial" w:eastAsia="Segoe UI" w:hAnsi="Arial" w:cs="Arial"/>
          <w:color w:val="323130"/>
          <w:sz w:val="24"/>
          <w:szCs w:val="24"/>
        </w:rPr>
      </w:pPr>
    </w:p>
    <w:p w14:paraId="6652B813" w14:textId="1464499E" w:rsidR="001D06AF" w:rsidRPr="00D358C8" w:rsidRDefault="001D06AF" w:rsidP="001D06AF">
      <w:pPr>
        <w:spacing w:line="300" w:lineRule="auto"/>
        <w:rPr>
          <w:rFonts w:ascii="Arial" w:hAnsi="Arial" w:cs="Arial"/>
          <w:sz w:val="24"/>
          <w:szCs w:val="24"/>
        </w:rPr>
      </w:pPr>
      <w:r w:rsidRPr="00D358C8">
        <w:rPr>
          <w:rFonts w:ascii="Arial" w:eastAsia="Segoe UI" w:hAnsi="Arial" w:cs="Arial"/>
          <w:color w:val="323130"/>
          <w:sz w:val="24"/>
          <w:szCs w:val="24"/>
        </w:rPr>
        <w:t>Other items discussed included</w:t>
      </w:r>
      <w:r w:rsidR="007B228B" w:rsidRPr="00D358C8">
        <w:rPr>
          <w:rFonts w:ascii="Arial" w:eastAsia="Segoe UI" w:hAnsi="Arial" w:cs="Arial"/>
          <w:color w:val="323130"/>
          <w:sz w:val="24"/>
          <w:szCs w:val="24"/>
        </w:rPr>
        <w:t>;</w:t>
      </w:r>
      <w:r w:rsidRPr="00D358C8">
        <w:rPr>
          <w:rFonts w:ascii="Arial" w:eastAsia="Segoe UI" w:hAnsi="Arial" w:cs="Arial"/>
          <w:color w:val="323130"/>
          <w:sz w:val="24"/>
          <w:szCs w:val="24"/>
        </w:rPr>
        <w:t xml:space="preserve"> </w:t>
      </w:r>
      <w:r w:rsidR="007B228B" w:rsidRPr="00D358C8">
        <w:rPr>
          <w:rFonts w:ascii="Arial" w:eastAsia="Segoe UI" w:hAnsi="Arial" w:cs="Arial"/>
          <w:color w:val="323130"/>
          <w:sz w:val="24"/>
          <w:szCs w:val="24"/>
        </w:rPr>
        <w:t>the Practice</w:t>
      </w:r>
      <w:r w:rsidR="00B13F23">
        <w:rPr>
          <w:rFonts w:ascii="Arial" w:eastAsia="Segoe UI" w:hAnsi="Arial" w:cs="Arial"/>
          <w:color w:val="323130"/>
          <w:sz w:val="24"/>
          <w:szCs w:val="24"/>
        </w:rPr>
        <w:t>’</w:t>
      </w:r>
      <w:r w:rsidR="007B228B" w:rsidRPr="00D358C8">
        <w:rPr>
          <w:rFonts w:ascii="Arial" w:eastAsia="Segoe UI" w:hAnsi="Arial" w:cs="Arial"/>
          <w:color w:val="323130"/>
          <w:sz w:val="24"/>
          <w:szCs w:val="24"/>
        </w:rPr>
        <w:t>s success in attracting new registration</w:t>
      </w:r>
      <w:r w:rsidR="00AB40F0">
        <w:rPr>
          <w:rFonts w:ascii="Arial" w:eastAsia="Segoe UI" w:hAnsi="Arial" w:cs="Arial"/>
          <w:color w:val="323130"/>
          <w:sz w:val="24"/>
          <w:szCs w:val="24"/>
        </w:rPr>
        <w:t>s</w:t>
      </w:r>
      <w:r w:rsidR="007B228B" w:rsidRPr="00D358C8">
        <w:rPr>
          <w:rFonts w:ascii="Arial" w:eastAsia="Segoe UI" w:hAnsi="Arial" w:cs="Arial"/>
          <w:color w:val="323130"/>
          <w:sz w:val="24"/>
          <w:szCs w:val="24"/>
        </w:rPr>
        <w:t xml:space="preserve">, </w:t>
      </w:r>
      <w:r w:rsidR="00AB40F0">
        <w:rPr>
          <w:rFonts w:ascii="Arial" w:eastAsia="Segoe UI" w:hAnsi="Arial" w:cs="Arial"/>
          <w:color w:val="323130"/>
          <w:sz w:val="24"/>
          <w:szCs w:val="24"/>
        </w:rPr>
        <w:t xml:space="preserve">management of </w:t>
      </w:r>
      <w:r w:rsidRPr="00D358C8">
        <w:rPr>
          <w:rFonts w:ascii="Arial" w:eastAsia="Segoe UI" w:hAnsi="Arial" w:cs="Arial"/>
          <w:color w:val="323130"/>
          <w:sz w:val="24"/>
          <w:szCs w:val="24"/>
        </w:rPr>
        <w:t xml:space="preserve">missed appointments (did not attend or DNA’s), which are trending at a low level, and ideas for a new patient orientation or welcome-pack one-pager with key information included.  NHS choices was highlighted as a good source to review local NHS services. </w:t>
      </w:r>
    </w:p>
    <w:p w14:paraId="0E6C9430" w14:textId="77777777" w:rsidR="001D06AF" w:rsidRPr="00D358C8" w:rsidRDefault="001D06AF" w:rsidP="001D06AF">
      <w:pPr>
        <w:spacing w:line="300" w:lineRule="auto"/>
        <w:rPr>
          <w:rFonts w:ascii="Arial" w:hAnsi="Arial" w:cs="Arial"/>
          <w:sz w:val="24"/>
          <w:szCs w:val="24"/>
        </w:rPr>
      </w:pPr>
    </w:p>
    <w:p w14:paraId="0860E85B" w14:textId="55EF5E51" w:rsidR="00203CBC" w:rsidRPr="00D358C8" w:rsidRDefault="001D06AF" w:rsidP="001D06AF">
      <w:pPr>
        <w:rPr>
          <w:rFonts w:ascii="Arial" w:hAnsi="Arial" w:cs="Arial"/>
          <w:sz w:val="24"/>
          <w:szCs w:val="24"/>
        </w:rPr>
      </w:pPr>
      <w:r w:rsidRPr="00D358C8">
        <w:rPr>
          <w:rFonts w:ascii="Arial" w:hAnsi="Arial" w:cs="Arial"/>
          <w:sz w:val="24"/>
          <w:szCs w:val="24"/>
        </w:rPr>
        <w:t xml:space="preserve"> 5. Self Help Workshop</w:t>
      </w:r>
      <w:r w:rsidR="00BE292A" w:rsidRPr="00D358C8">
        <w:rPr>
          <w:rFonts w:ascii="Arial" w:hAnsi="Arial" w:cs="Arial"/>
          <w:sz w:val="24"/>
          <w:szCs w:val="24"/>
        </w:rPr>
        <w:t>s</w:t>
      </w:r>
      <w:r w:rsidRPr="00D358C8">
        <w:rPr>
          <w:rFonts w:ascii="Arial" w:hAnsi="Arial" w:cs="Arial"/>
          <w:sz w:val="24"/>
          <w:szCs w:val="24"/>
        </w:rPr>
        <w:t xml:space="preserve">.  The meeting discussed which of the six </w:t>
      </w:r>
      <w:r w:rsidR="00AB40F0">
        <w:rPr>
          <w:rFonts w:ascii="Arial" w:hAnsi="Arial" w:cs="Arial"/>
          <w:sz w:val="24"/>
          <w:szCs w:val="24"/>
        </w:rPr>
        <w:t xml:space="preserve">pre-circulated </w:t>
      </w:r>
      <w:r w:rsidRPr="00D358C8">
        <w:rPr>
          <w:rFonts w:ascii="Arial" w:hAnsi="Arial" w:cs="Arial"/>
          <w:sz w:val="24"/>
          <w:szCs w:val="24"/>
        </w:rPr>
        <w:t xml:space="preserve">topics to prioritise for patient information </w:t>
      </w:r>
      <w:r w:rsidR="0003324E" w:rsidRPr="00D358C8">
        <w:rPr>
          <w:rFonts w:ascii="Arial" w:hAnsi="Arial" w:cs="Arial"/>
          <w:sz w:val="24"/>
          <w:szCs w:val="24"/>
        </w:rPr>
        <w:t>workshop</w:t>
      </w:r>
      <w:r w:rsidR="00AB40F0">
        <w:rPr>
          <w:rFonts w:ascii="Arial" w:hAnsi="Arial" w:cs="Arial"/>
          <w:sz w:val="24"/>
          <w:szCs w:val="24"/>
        </w:rPr>
        <w:t>s</w:t>
      </w:r>
      <w:r w:rsidRPr="00D358C8">
        <w:rPr>
          <w:rFonts w:ascii="Arial" w:hAnsi="Arial" w:cs="Arial"/>
          <w:sz w:val="24"/>
          <w:szCs w:val="24"/>
        </w:rPr>
        <w:t xml:space="preserve">. </w:t>
      </w:r>
      <w:r w:rsidR="0003324E" w:rsidRPr="00D358C8">
        <w:rPr>
          <w:rFonts w:ascii="Arial" w:hAnsi="Arial" w:cs="Arial"/>
          <w:sz w:val="24"/>
          <w:szCs w:val="24"/>
        </w:rPr>
        <w:t>The aim of these workshops is to provide information useful to patients to better self-manage their condition or to help prevent future health risks through lifestyle changes</w:t>
      </w:r>
      <w:r w:rsidR="00AB40F0">
        <w:rPr>
          <w:rFonts w:ascii="Arial" w:hAnsi="Arial" w:cs="Arial"/>
          <w:sz w:val="24"/>
          <w:szCs w:val="24"/>
        </w:rPr>
        <w:t>, or to free up clinical capacity at the Practice</w:t>
      </w:r>
      <w:r w:rsidR="0003324E" w:rsidRPr="00D358C8">
        <w:rPr>
          <w:rFonts w:ascii="Arial" w:hAnsi="Arial" w:cs="Arial"/>
          <w:sz w:val="24"/>
          <w:szCs w:val="24"/>
        </w:rPr>
        <w:t xml:space="preserve">.  </w:t>
      </w:r>
      <w:r w:rsidRPr="00D358C8">
        <w:rPr>
          <w:rFonts w:ascii="Arial" w:hAnsi="Arial" w:cs="Arial"/>
          <w:sz w:val="24"/>
          <w:szCs w:val="24"/>
        </w:rPr>
        <w:t>An additiona</w:t>
      </w:r>
      <w:r w:rsidR="001E534A" w:rsidRPr="00D358C8">
        <w:rPr>
          <w:rFonts w:ascii="Arial" w:hAnsi="Arial" w:cs="Arial"/>
          <w:sz w:val="24"/>
          <w:szCs w:val="24"/>
        </w:rPr>
        <w:t>l</w:t>
      </w:r>
      <w:r w:rsidRPr="00D358C8">
        <w:rPr>
          <w:rFonts w:ascii="Arial" w:hAnsi="Arial" w:cs="Arial"/>
          <w:sz w:val="24"/>
          <w:szCs w:val="24"/>
        </w:rPr>
        <w:t xml:space="preserve"> item for </w:t>
      </w:r>
      <w:r w:rsidR="00AB40F0">
        <w:rPr>
          <w:rFonts w:ascii="Arial" w:hAnsi="Arial" w:cs="Arial"/>
          <w:sz w:val="24"/>
          <w:szCs w:val="24"/>
        </w:rPr>
        <w:t xml:space="preserve">topic </w:t>
      </w:r>
      <w:r w:rsidR="00B13F23">
        <w:rPr>
          <w:rFonts w:ascii="Arial" w:hAnsi="Arial" w:cs="Arial"/>
          <w:sz w:val="24"/>
          <w:szCs w:val="24"/>
        </w:rPr>
        <w:t xml:space="preserve">for </w:t>
      </w:r>
      <w:r w:rsidR="0038712B">
        <w:rPr>
          <w:rFonts w:ascii="Arial" w:hAnsi="Arial" w:cs="Arial"/>
          <w:sz w:val="24"/>
          <w:szCs w:val="24"/>
        </w:rPr>
        <w:t>military v</w:t>
      </w:r>
      <w:r w:rsidR="001E534A" w:rsidRPr="00D358C8">
        <w:rPr>
          <w:rFonts w:ascii="Arial" w:hAnsi="Arial" w:cs="Arial"/>
          <w:sz w:val="24"/>
          <w:szCs w:val="24"/>
        </w:rPr>
        <w:t>eterans was added for consideration.  The Practice recommended that we use a first event as a try and learn session and there was consensus that a dementia workshop would be a good candidate. The Practice offered the waiting room as a venue option for the event and offered to</w:t>
      </w:r>
      <w:r w:rsidR="002D46C7" w:rsidRPr="00D358C8">
        <w:rPr>
          <w:rFonts w:ascii="Arial" w:hAnsi="Arial" w:cs="Arial"/>
          <w:sz w:val="24"/>
          <w:szCs w:val="24"/>
        </w:rPr>
        <w:t xml:space="preserve"> advise</w:t>
      </w:r>
      <w:r w:rsidR="001E534A" w:rsidRPr="00D358C8">
        <w:rPr>
          <w:rFonts w:ascii="Arial" w:hAnsi="Arial" w:cs="Arial"/>
          <w:sz w:val="24"/>
          <w:szCs w:val="24"/>
        </w:rPr>
        <w:t xml:space="preserve"> the PPG as it develops this idea further.  There was a discussion on how to make this event useful to dem</w:t>
      </w:r>
      <w:r w:rsidR="00BE292A" w:rsidRPr="00D358C8">
        <w:rPr>
          <w:rFonts w:ascii="Arial" w:hAnsi="Arial" w:cs="Arial"/>
          <w:sz w:val="24"/>
          <w:szCs w:val="24"/>
        </w:rPr>
        <w:t>ent</w:t>
      </w:r>
      <w:r w:rsidR="001E534A" w:rsidRPr="00D358C8">
        <w:rPr>
          <w:rFonts w:ascii="Arial" w:hAnsi="Arial" w:cs="Arial"/>
          <w:sz w:val="24"/>
          <w:szCs w:val="24"/>
        </w:rPr>
        <w:t xml:space="preserve">ia patients and carers and how to differentiate this </w:t>
      </w:r>
      <w:r w:rsidR="00B13F23">
        <w:rPr>
          <w:rFonts w:ascii="Arial" w:hAnsi="Arial" w:cs="Arial"/>
          <w:sz w:val="24"/>
          <w:szCs w:val="24"/>
        </w:rPr>
        <w:t xml:space="preserve">PPG </w:t>
      </w:r>
      <w:r w:rsidR="001E534A" w:rsidRPr="00D358C8">
        <w:rPr>
          <w:rFonts w:ascii="Arial" w:hAnsi="Arial" w:cs="Arial"/>
          <w:sz w:val="24"/>
          <w:szCs w:val="24"/>
        </w:rPr>
        <w:t xml:space="preserve">session from </w:t>
      </w:r>
      <w:r w:rsidR="00BE292A" w:rsidRPr="00D358C8">
        <w:rPr>
          <w:rFonts w:ascii="Arial" w:hAnsi="Arial" w:cs="Arial"/>
          <w:sz w:val="24"/>
          <w:szCs w:val="24"/>
        </w:rPr>
        <w:t>existing support providers.  The PPG agreed to develop this idea further</w:t>
      </w:r>
      <w:r w:rsidR="00765787" w:rsidRPr="00D358C8">
        <w:rPr>
          <w:rFonts w:ascii="Arial" w:hAnsi="Arial" w:cs="Arial"/>
          <w:sz w:val="24"/>
          <w:szCs w:val="24"/>
        </w:rPr>
        <w:t>.</w:t>
      </w:r>
      <w:r w:rsidR="007D510F" w:rsidRPr="00D358C8">
        <w:rPr>
          <w:rFonts w:ascii="Arial" w:hAnsi="Arial" w:cs="Arial"/>
          <w:sz w:val="24"/>
          <w:szCs w:val="24"/>
        </w:rPr>
        <w:t xml:space="preserve"> The Practice suggested that the PCN social prescribers may interested in what the PPG is planning.</w:t>
      </w:r>
    </w:p>
    <w:p w14:paraId="524F7205" w14:textId="77777777" w:rsidR="00BE292A" w:rsidRPr="00D358C8" w:rsidRDefault="00BE292A" w:rsidP="001D06AF">
      <w:pPr>
        <w:rPr>
          <w:rFonts w:ascii="Arial" w:hAnsi="Arial" w:cs="Arial"/>
          <w:sz w:val="24"/>
          <w:szCs w:val="24"/>
        </w:rPr>
      </w:pPr>
    </w:p>
    <w:p w14:paraId="4A45AAF8" w14:textId="78D040E2" w:rsidR="00BE292A" w:rsidRPr="00D358C8" w:rsidRDefault="00BE292A" w:rsidP="001D06AF">
      <w:pPr>
        <w:rPr>
          <w:rFonts w:ascii="Arial" w:hAnsi="Arial" w:cs="Arial"/>
          <w:sz w:val="24"/>
          <w:szCs w:val="24"/>
        </w:rPr>
      </w:pPr>
      <w:r w:rsidRPr="00D358C8">
        <w:rPr>
          <w:rFonts w:ascii="Arial" w:hAnsi="Arial" w:cs="Arial"/>
          <w:sz w:val="24"/>
          <w:szCs w:val="24"/>
        </w:rPr>
        <w:t>6. Review of proposed updated Terms of Reference and Constitution documents for the PPG.  The meeting agreed to provide more time for members to review the proposed documentation.</w:t>
      </w:r>
    </w:p>
    <w:p w14:paraId="49DB5342" w14:textId="77777777" w:rsidR="00BE292A" w:rsidRPr="00D358C8" w:rsidRDefault="00BE292A" w:rsidP="001D06AF">
      <w:pPr>
        <w:rPr>
          <w:rFonts w:ascii="Arial" w:hAnsi="Arial" w:cs="Arial"/>
          <w:sz w:val="24"/>
          <w:szCs w:val="24"/>
        </w:rPr>
      </w:pPr>
    </w:p>
    <w:p w14:paraId="46ABE147" w14:textId="42B980D7" w:rsidR="00112879" w:rsidRPr="00D358C8" w:rsidRDefault="00BE292A" w:rsidP="001D06AF">
      <w:pPr>
        <w:rPr>
          <w:rFonts w:ascii="Arial" w:hAnsi="Arial" w:cs="Arial"/>
          <w:sz w:val="24"/>
          <w:szCs w:val="24"/>
        </w:rPr>
      </w:pPr>
      <w:r w:rsidRPr="00D358C8">
        <w:rPr>
          <w:rFonts w:ascii="Arial" w:hAnsi="Arial" w:cs="Arial"/>
          <w:sz w:val="24"/>
          <w:szCs w:val="24"/>
        </w:rPr>
        <w:lastRenderedPageBreak/>
        <w:t>7. Proposed semi-annual patient survey proposal</w:t>
      </w:r>
      <w:r w:rsidR="00E7329F" w:rsidRPr="00D358C8">
        <w:rPr>
          <w:rFonts w:ascii="Arial" w:hAnsi="Arial" w:cs="Arial"/>
          <w:sz w:val="24"/>
          <w:szCs w:val="24"/>
        </w:rPr>
        <w:t xml:space="preserve"> with an aim to identify how the Practice is meeting customer expectations and to trend progress</w:t>
      </w:r>
      <w:r w:rsidR="008F1CCF" w:rsidRPr="00D358C8">
        <w:rPr>
          <w:rFonts w:ascii="Arial" w:hAnsi="Arial" w:cs="Arial"/>
          <w:sz w:val="24"/>
          <w:szCs w:val="24"/>
        </w:rPr>
        <w:t xml:space="preserve"> semi-</w:t>
      </w:r>
      <w:r w:rsidR="00E7329F" w:rsidRPr="00D358C8">
        <w:rPr>
          <w:rFonts w:ascii="Arial" w:hAnsi="Arial" w:cs="Arial"/>
          <w:sz w:val="24"/>
          <w:szCs w:val="24"/>
        </w:rPr>
        <w:t>annually.</w:t>
      </w:r>
      <w:r w:rsidRPr="00D358C8">
        <w:rPr>
          <w:rFonts w:ascii="Arial" w:hAnsi="Arial" w:cs="Arial"/>
          <w:sz w:val="24"/>
          <w:szCs w:val="24"/>
        </w:rPr>
        <w:t xml:space="preserve"> </w:t>
      </w:r>
      <w:r w:rsidR="007B228B" w:rsidRPr="00D358C8">
        <w:rPr>
          <w:rFonts w:ascii="Arial" w:hAnsi="Arial" w:cs="Arial"/>
          <w:sz w:val="24"/>
          <w:szCs w:val="24"/>
        </w:rPr>
        <w:t xml:space="preserve">There </w:t>
      </w:r>
      <w:r w:rsidR="0038712B">
        <w:rPr>
          <w:rFonts w:ascii="Arial" w:hAnsi="Arial" w:cs="Arial"/>
          <w:sz w:val="24"/>
          <w:szCs w:val="24"/>
        </w:rPr>
        <w:t>w</w:t>
      </w:r>
      <w:r w:rsidR="007B228B" w:rsidRPr="00D358C8">
        <w:rPr>
          <w:rFonts w:ascii="Arial" w:hAnsi="Arial" w:cs="Arial"/>
          <w:sz w:val="24"/>
          <w:szCs w:val="24"/>
        </w:rPr>
        <w:t>as a lot of discussion around the idea of a</w:t>
      </w:r>
      <w:r w:rsidR="00112879" w:rsidRPr="00D358C8">
        <w:rPr>
          <w:rFonts w:ascii="Arial" w:hAnsi="Arial" w:cs="Arial"/>
          <w:sz w:val="24"/>
          <w:szCs w:val="24"/>
        </w:rPr>
        <w:t xml:space="preserve">n updated </w:t>
      </w:r>
      <w:r w:rsidR="007B228B" w:rsidRPr="00D358C8">
        <w:rPr>
          <w:rFonts w:ascii="Arial" w:hAnsi="Arial" w:cs="Arial"/>
          <w:sz w:val="24"/>
          <w:szCs w:val="24"/>
        </w:rPr>
        <w:t>PPG survey</w:t>
      </w:r>
      <w:r w:rsidR="00E7329F" w:rsidRPr="00D358C8">
        <w:rPr>
          <w:rFonts w:ascii="Arial" w:hAnsi="Arial" w:cs="Arial"/>
          <w:sz w:val="24"/>
          <w:szCs w:val="24"/>
        </w:rPr>
        <w:t xml:space="preserve"> </w:t>
      </w:r>
      <w:r w:rsidR="007B228B" w:rsidRPr="00D358C8">
        <w:rPr>
          <w:rFonts w:ascii="Arial" w:hAnsi="Arial" w:cs="Arial"/>
          <w:sz w:val="24"/>
          <w:szCs w:val="24"/>
        </w:rPr>
        <w:t xml:space="preserve">that sits as a subset </w:t>
      </w:r>
      <w:r w:rsidR="00112879" w:rsidRPr="00D358C8">
        <w:rPr>
          <w:rFonts w:ascii="Arial" w:hAnsi="Arial" w:cs="Arial"/>
          <w:sz w:val="24"/>
          <w:szCs w:val="24"/>
        </w:rPr>
        <w:t xml:space="preserve">and compliments </w:t>
      </w:r>
      <w:r w:rsidR="007B228B" w:rsidRPr="00D358C8">
        <w:rPr>
          <w:rFonts w:ascii="Arial" w:hAnsi="Arial" w:cs="Arial"/>
          <w:sz w:val="24"/>
          <w:szCs w:val="24"/>
        </w:rPr>
        <w:t xml:space="preserve">the annual IPSIS Mori GP survey. The Practice will need to discuss this further to determine if the </w:t>
      </w:r>
      <w:r w:rsidR="00E7329F" w:rsidRPr="00D358C8">
        <w:rPr>
          <w:rFonts w:ascii="Arial" w:hAnsi="Arial" w:cs="Arial"/>
          <w:sz w:val="24"/>
          <w:szCs w:val="24"/>
        </w:rPr>
        <w:t xml:space="preserve">GP’s endorse this approach.  </w:t>
      </w:r>
      <w:r w:rsidR="00B13F23">
        <w:rPr>
          <w:rFonts w:ascii="Arial" w:hAnsi="Arial" w:cs="Arial"/>
          <w:sz w:val="24"/>
          <w:szCs w:val="24"/>
        </w:rPr>
        <w:t>Survey d</w:t>
      </w:r>
      <w:r w:rsidR="00E7329F" w:rsidRPr="00D358C8">
        <w:rPr>
          <w:rFonts w:ascii="Arial" w:hAnsi="Arial" w:cs="Arial"/>
          <w:sz w:val="24"/>
          <w:szCs w:val="24"/>
        </w:rPr>
        <w:t xml:space="preserve">istribution was discussed and concluded that an e-mail approach was not possible owing </w:t>
      </w:r>
      <w:r w:rsidR="00374AE1" w:rsidRPr="00D358C8">
        <w:rPr>
          <w:rFonts w:ascii="Arial" w:hAnsi="Arial" w:cs="Arial"/>
          <w:sz w:val="24"/>
          <w:szCs w:val="24"/>
        </w:rPr>
        <w:t>to patient</w:t>
      </w:r>
      <w:r w:rsidR="00374AE1">
        <w:rPr>
          <w:rFonts w:ascii="Arial" w:hAnsi="Arial" w:cs="Arial"/>
          <w:sz w:val="24"/>
          <w:szCs w:val="24"/>
        </w:rPr>
        <w:t>s not</w:t>
      </w:r>
      <w:r w:rsidR="00B13F23">
        <w:rPr>
          <w:rFonts w:ascii="Arial" w:hAnsi="Arial" w:cs="Arial"/>
          <w:sz w:val="24"/>
          <w:szCs w:val="24"/>
        </w:rPr>
        <w:t xml:space="preserve"> </w:t>
      </w:r>
      <w:r w:rsidR="00396F9A">
        <w:rPr>
          <w:rFonts w:ascii="Arial" w:hAnsi="Arial" w:cs="Arial"/>
          <w:sz w:val="24"/>
          <w:szCs w:val="24"/>
        </w:rPr>
        <w:t xml:space="preserve">providing </w:t>
      </w:r>
      <w:r w:rsidR="00B13F23">
        <w:rPr>
          <w:rFonts w:ascii="Arial" w:hAnsi="Arial" w:cs="Arial"/>
          <w:sz w:val="24"/>
          <w:szCs w:val="24"/>
        </w:rPr>
        <w:t>consent</w:t>
      </w:r>
      <w:r w:rsidR="00396F9A">
        <w:rPr>
          <w:rFonts w:ascii="Arial" w:hAnsi="Arial" w:cs="Arial"/>
          <w:sz w:val="24"/>
          <w:szCs w:val="24"/>
        </w:rPr>
        <w:t xml:space="preserve"> </w:t>
      </w:r>
      <w:r w:rsidR="00E7329F" w:rsidRPr="00D358C8">
        <w:rPr>
          <w:rFonts w:ascii="Arial" w:hAnsi="Arial" w:cs="Arial"/>
          <w:sz w:val="24"/>
          <w:szCs w:val="24"/>
        </w:rPr>
        <w:t>to this use of their registration information.  Facebook</w:t>
      </w:r>
      <w:r w:rsidR="00B13F23">
        <w:rPr>
          <w:rFonts w:ascii="Arial" w:hAnsi="Arial" w:cs="Arial"/>
          <w:sz w:val="24"/>
          <w:szCs w:val="24"/>
        </w:rPr>
        <w:t xml:space="preserve"> (400+ followers)</w:t>
      </w:r>
      <w:r w:rsidR="00E7329F" w:rsidRPr="00D358C8">
        <w:rPr>
          <w:rFonts w:ascii="Arial" w:hAnsi="Arial" w:cs="Arial"/>
          <w:sz w:val="24"/>
          <w:szCs w:val="24"/>
        </w:rPr>
        <w:t xml:space="preserve">, in-house QR codes and </w:t>
      </w:r>
      <w:r w:rsidR="00B13F23">
        <w:rPr>
          <w:rFonts w:ascii="Arial" w:hAnsi="Arial" w:cs="Arial"/>
          <w:sz w:val="24"/>
          <w:szCs w:val="24"/>
        </w:rPr>
        <w:t xml:space="preserve">the </w:t>
      </w:r>
      <w:r w:rsidR="00E7329F" w:rsidRPr="00D358C8">
        <w:rPr>
          <w:rFonts w:ascii="Arial" w:hAnsi="Arial" w:cs="Arial"/>
          <w:sz w:val="24"/>
          <w:szCs w:val="24"/>
        </w:rPr>
        <w:t xml:space="preserve">use of the Practice website, plus physical copies were seen as potential effective distribution methods. </w:t>
      </w:r>
      <w:r w:rsidR="00112879" w:rsidRPr="00D358C8">
        <w:rPr>
          <w:rFonts w:ascii="Arial" w:hAnsi="Arial" w:cs="Arial"/>
          <w:sz w:val="24"/>
          <w:szCs w:val="24"/>
        </w:rPr>
        <w:t xml:space="preserve"> The PPG Chairman </w:t>
      </w:r>
      <w:r w:rsidR="00B13F23">
        <w:rPr>
          <w:rFonts w:ascii="Arial" w:hAnsi="Arial" w:cs="Arial"/>
          <w:sz w:val="24"/>
          <w:szCs w:val="24"/>
        </w:rPr>
        <w:t xml:space="preserve">offered </w:t>
      </w:r>
      <w:r w:rsidR="00112879" w:rsidRPr="00D358C8">
        <w:rPr>
          <w:rFonts w:ascii="Arial" w:hAnsi="Arial" w:cs="Arial"/>
          <w:sz w:val="24"/>
          <w:szCs w:val="24"/>
        </w:rPr>
        <w:t>to support the Practice Manager to draft a proposal for discussion by the partners.</w:t>
      </w:r>
    </w:p>
    <w:p w14:paraId="47B5E993" w14:textId="77777777" w:rsidR="00D26D27" w:rsidRPr="00D358C8" w:rsidRDefault="00D26D27" w:rsidP="001D06AF">
      <w:pPr>
        <w:rPr>
          <w:rFonts w:ascii="Arial" w:hAnsi="Arial" w:cs="Arial"/>
          <w:sz w:val="24"/>
          <w:szCs w:val="24"/>
        </w:rPr>
      </w:pPr>
    </w:p>
    <w:p w14:paraId="140F8092" w14:textId="65A75F52" w:rsidR="00D26D27" w:rsidRPr="00D358C8" w:rsidRDefault="00D26D27" w:rsidP="001D06AF">
      <w:pPr>
        <w:rPr>
          <w:rFonts w:ascii="Arial" w:hAnsi="Arial" w:cs="Arial"/>
          <w:sz w:val="24"/>
          <w:szCs w:val="24"/>
        </w:rPr>
      </w:pPr>
      <w:r w:rsidRPr="00D358C8">
        <w:rPr>
          <w:rFonts w:ascii="Arial" w:hAnsi="Arial" w:cs="Arial"/>
          <w:sz w:val="24"/>
          <w:szCs w:val="24"/>
        </w:rPr>
        <w:t xml:space="preserve">8. Shared care record (ShCR) adoption.  </w:t>
      </w:r>
      <w:r w:rsidR="00E935FC" w:rsidRPr="00D358C8">
        <w:rPr>
          <w:rFonts w:ascii="Arial" w:hAnsi="Arial" w:cs="Arial"/>
          <w:sz w:val="24"/>
          <w:szCs w:val="24"/>
        </w:rPr>
        <w:t>A paper was shared ahead of the meeting addressing the ShCR program and addressing questions and concerns raised by PPG members and the Practice. Q</w:t>
      </w:r>
      <w:r w:rsidRPr="00D358C8">
        <w:rPr>
          <w:rFonts w:ascii="Arial" w:hAnsi="Arial" w:cs="Arial"/>
          <w:sz w:val="24"/>
          <w:szCs w:val="24"/>
        </w:rPr>
        <w:t>uestion</w:t>
      </w:r>
      <w:r w:rsidR="00E935FC" w:rsidRPr="00D358C8">
        <w:rPr>
          <w:rFonts w:ascii="Arial" w:hAnsi="Arial" w:cs="Arial"/>
          <w:sz w:val="24"/>
          <w:szCs w:val="24"/>
        </w:rPr>
        <w:t>s</w:t>
      </w:r>
      <w:r w:rsidRPr="00D358C8">
        <w:rPr>
          <w:rFonts w:ascii="Arial" w:hAnsi="Arial" w:cs="Arial"/>
          <w:sz w:val="24"/>
          <w:szCs w:val="24"/>
        </w:rPr>
        <w:t xml:space="preserve"> relating to GDPR (data privacy and data security) have concluded that the project meets all existing NHS Digital standards relating to data capture, data storage</w:t>
      </w:r>
      <w:r w:rsidR="00E935FC" w:rsidRPr="00D358C8">
        <w:rPr>
          <w:rFonts w:ascii="Arial" w:hAnsi="Arial" w:cs="Arial"/>
          <w:sz w:val="24"/>
          <w:szCs w:val="24"/>
        </w:rPr>
        <w:t xml:space="preserve">, </w:t>
      </w:r>
      <w:r w:rsidRPr="00D358C8">
        <w:rPr>
          <w:rFonts w:ascii="Arial" w:hAnsi="Arial" w:cs="Arial"/>
          <w:sz w:val="24"/>
          <w:szCs w:val="24"/>
        </w:rPr>
        <w:t>and uses of the data</w:t>
      </w:r>
      <w:r w:rsidR="00E935FC" w:rsidRPr="00D358C8">
        <w:rPr>
          <w:rFonts w:ascii="Arial" w:hAnsi="Arial" w:cs="Arial"/>
          <w:sz w:val="24"/>
          <w:szCs w:val="24"/>
        </w:rPr>
        <w:t xml:space="preserve">, including </w:t>
      </w:r>
      <w:r w:rsidR="008F1CCF" w:rsidRPr="00D358C8">
        <w:rPr>
          <w:rFonts w:ascii="Arial" w:hAnsi="Arial" w:cs="Arial"/>
          <w:sz w:val="24"/>
          <w:szCs w:val="24"/>
        </w:rPr>
        <w:t>role-based</w:t>
      </w:r>
      <w:r w:rsidR="00E935FC" w:rsidRPr="00D358C8">
        <w:rPr>
          <w:rFonts w:ascii="Arial" w:hAnsi="Arial" w:cs="Arial"/>
          <w:sz w:val="24"/>
          <w:szCs w:val="24"/>
        </w:rPr>
        <w:t xml:space="preserve"> access and including prohibition for other purposes than patients direct care (including no research or supplier uses)</w:t>
      </w:r>
      <w:r w:rsidRPr="00D358C8">
        <w:rPr>
          <w:rFonts w:ascii="Arial" w:hAnsi="Arial" w:cs="Arial"/>
          <w:sz w:val="24"/>
          <w:szCs w:val="24"/>
        </w:rPr>
        <w:t>.  Individual patients retain their opt-out provisions where they choose not to share their data to t</w:t>
      </w:r>
      <w:r w:rsidR="00E935FC" w:rsidRPr="00D358C8">
        <w:rPr>
          <w:rFonts w:ascii="Arial" w:hAnsi="Arial" w:cs="Arial"/>
          <w:sz w:val="24"/>
          <w:szCs w:val="24"/>
        </w:rPr>
        <w:t>h</w:t>
      </w:r>
      <w:r w:rsidRPr="00D358C8">
        <w:rPr>
          <w:rFonts w:ascii="Arial" w:hAnsi="Arial" w:cs="Arial"/>
          <w:sz w:val="24"/>
          <w:szCs w:val="24"/>
        </w:rPr>
        <w:t>e ShC</w:t>
      </w:r>
      <w:r w:rsidR="00E935FC" w:rsidRPr="00D358C8">
        <w:rPr>
          <w:rFonts w:ascii="Arial" w:hAnsi="Arial" w:cs="Arial"/>
          <w:sz w:val="24"/>
          <w:szCs w:val="24"/>
        </w:rPr>
        <w:t xml:space="preserve">R project.  The Practice declared that they were in favour of adopting the shared care record and all PPG members present agreed with the Practices recommendation to adopt the </w:t>
      </w:r>
      <w:r w:rsidR="00900AC1" w:rsidRPr="00D358C8">
        <w:rPr>
          <w:rFonts w:ascii="Arial" w:hAnsi="Arial" w:cs="Arial"/>
          <w:sz w:val="24"/>
          <w:szCs w:val="24"/>
        </w:rPr>
        <w:t>ShCR.  The Chair agreed to seek any alternate views of PPG non-attending member</w:t>
      </w:r>
      <w:r w:rsidR="00234102" w:rsidRPr="00D358C8">
        <w:rPr>
          <w:rFonts w:ascii="Arial" w:hAnsi="Arial" w:cs="Arial"/>
          <w:sz w:val="24"/>
          <w:szCs w:val="24"/>
        </w:rPr>
        <w:t xml:space="preserve">s and to advise the Practice of as soon as </w:t>
      </w:r>
      <w:r w:rsidR="008F1CCF" w:rsidRPr="00D358C8">
        <w:rPr>
          <w:rFonts w:ascii="Arial" w:hAnsi="Arial" w:cs="Arial"/>
          <w:sz w:val="24"/>
          <w:szCs w:val="24"/>
        </w:rPr>
        <w:t>possible.</w:t>
      </w:r>
      <w:r w:rsidRPr="00D358C8">
        <w:rPr>
          <w:rFonts w:ascii="Arial" w:hAnsi="Arial" w:cs="Arial"/>
          <w:sz w:val="24"/>
          <w:szCs w:val="24"/>
        </w:rPr>
        <w:t xml:space="preserve">  </w:t>
      </w:r>
      <w:r w:rsidR="00900AC1" w:rsidRPr="00D358C8">
        <w:rPr>
          <w:rFonts w:ascii="Arial" w:hAnsi="Arial" w:cs="Arial"/>
          <w:sz w:val="24"/>
          <w:szCs w:val="24"/>
        </w:rPr>
        <w:t xml:space="preserve">The Practice agreed to review </w:t>
      </w:r>
      <w:r w:rsidR="00234102" w:rsidRPr="00D358C8">
        <w:rPr>
          <w:rFonts w:ascii="Arial" w:hAnsi="Arial" w:cs="Arial"/>
          <w:sz w:val="24"/>
          <w:szCs w:val="24"/>
        </w:rPr>
        <w:t>adoption of the ShCR internally.</w:t>
      </w:r>
    </w:p>
    <w:p w14:paraId="6520ED66" w14:textId="77777777" w:rsidR="00234102" w:rsidRPr="00D358C8" w:rsidRDefault="00234102" w:rsidP="001D06AF">
      <w:pPr>
        <w:rPr>
          <w:rFonts w:ascii="Arial" w:hAnsi="Arial" w:cs="Arial"/>
          <w:sz w:val="24"/>
          <w:szCs w:val="24"/>
        </w:rPr>
      </w:pPr>
    </w:p>
    <w:p w14:paraId="214F6257" w14:textId="77777777" w:rsidR="00CE75D0" w:rsidRPr="00D358C8" w:rsidRDefault="00234102" w:rsidP="001D06AF">
      <w:pPr>
        <w:rPr>
          <w:rFonts w:ascii="Arial" w:hAnsi="Arial" w:cs="Arial"/>
          <w:sz w:val="24"/>
          <w:szCs w:val="24"/>
        </w:rPr>
      </w:pPr>
      <w:r w:rsidRPr="00D358C8">
        <w:rPr>
          <w:rFonts w:ascii="Arial" w:hAnsi="Arial" w:cs="Arial"/>
          <w:sz w:val="24"/>
          <w:szCs w:val="24"/>
        </w:rPr>
        <w:t>AOB</w:t>
      </w:r>
      <w:r w:rsidR="00CE75D0" w:rsidRPr="00D358C8">
        <w:rPr>
          <w:rFonts w:ascii="Arial" w:hAnsi="Arial" w:cs="Arial"/>
          <w:sz w:val="24"/>
          <w:szCs w:val="24"/>
        </w:rPr>
        <w:t xml:space="preserve">.  </w:t>
      </w:r>
    </w:p>
    <w:p w14:paraId="2A800F47" w14:textId="1A86585E" w:rsidR="00234102" w:rsidRPr="00D358C8" w:rsidRDefault="00CE75D0" w:rsidP="001D06AF">
      <w:pPr>
        <w:rPr>
          <w:rFonts w:ascii="Arial" w:hAnsi="Arial" w:cs="Arial"/>
          <w:sz w:val="24"/>
          <w:szCs w:val="24"/>
        </w:rPr>
      </w:pPr>
      <w:r w:rsidRPr="00D358C8">
        <w:rPr>
          <w:rFonts w:ascii="Arial" w:hAnsi="Arial" w:cs="Arial"/>
          <w:sz w:val="24"/>
          <w:szCs w:val="24"/>
        </w:rPr>
        <w:t>There was discussion on resurrecting a PPG newsletter an</w:t>
      </w:r>
      <w:r w:rsidR="00B13F23">
        <w:rPr>
          <w:rFonts w:ascii="Arial" w:hAnsi="Arial" w:cs="Arial"/>
          <w:sz w:val="24"/>
          <w:szCs w:val="24"/>
        </w:rPr>
        <w:t>d</w:t>
      </w:r>
      <w:r w:rsidRPr="00D358C8">
        <w:rPr>
          <w:rFonts w:ascii="Arial" w:hAnsi="Arial" w:cs="Arial"/>
          <w:sz w:val="24"/>
          <w:szCs w:val="24"/>
        </w:rPr>
        <w:t xml:space="preserve"> how best to distribute it (including </w:t>
      </w:r>
      <w:r w:rsidR="00B13F23">
        <w:rPr>
          <w:rFonts w:ascii="Arial" w:hAnsi="Arial" w:cs="Arial"/>
          <w:sz w:val="24"/>
          <w:szCs w:val="24"/>
        </w:rPr>
        <w:t xml:space="preserve">QR </w:t>
      </w:r>
      <w:r w:rsidRPr="00D358C8">
        <w:rPr>
          <w:rFonts w:ascii="Arial" w:hAnsi="Arial" w:cs="Arial"/>
          <w:sz w:val="24"/>
          <w:szCs w:val="24"/>
        </w:rPr>
        <w:t xml:space="preserve">links in the Practice and </w:t>
      </w:r>
      <w:r w:rsidR="008F1CCF" w:rsidRPr="00D358C8">
        <w:rPr>
          <w:rFonts w:ascii="Arial" w:hAnsi="Arial" w:cs="Arial"/>
          <w:sz w:val="24"/>
          <w:szCs w:val="24"/>
        </w:rPr>
        <w:t xml:space="preserve">potentially </w:t>
      </w:r>
      <w:r w:rsidR="00E444D7">
        <w:rPr>
          <w:rFonts w:ascii="Arial" w:hAnsi="Arial" w:cs="Arial"/>
          <w:sz w:val="24"/>
          <w:szCs w:val="24"/>
        </w:rPr>
        <w:t xml:space="preserve">through </w:t>
      </w:r>
      <w:r w:rsidRPr="00D358C8">
        <w:rPr>
          <w:rFonts w:ascii="Arial" w:hAnsi="Arial" w:cs="Arial"/>
          <w:sz w:val="24"/>
          <w:szCs w:val="24"/>
        </w:rPr>
        <w:t xml:space="preserve">local </w:t>
      </w:r>
      <w:r w:rsidR="008F1CCF" w:rsidRPr="00D358C8">
        <w:rPr>
          <w:rFonts w:ascii="Arial" w:hAnsi="Arial" w:cs="Arial"/>
          <w:sz w:val="24"/>
          <w:szCs w:val="24"/>
        </w:rPr>
        <w:t xml:space="preserve">Baddow </w:t>
      </w:r>
      <w:r w:rsidRPr="00D358C8">
        <w:rPr>
          <w:rFonts w:ascii="Arial" w:hAnsi="Arial" w:cs="Arial"/>
          <w:sz w:val="24"/>
          <w:szCs w:val="24"/>
        </w:rPr>
        <w:t>community Facebook</w:t>
      </w:r>
      <w:r w:rsidR="008F1CCF" w:rsidRPr="00D358C8">
        <w:rPr>
          <w:rFonts w:ascii="Arial" w:hAnsi="Arial" w:cs="Arial"/>
          <w:sz w:val="24"/>
          <w:szCs w:val="24"/>
        </w:rPr>
        <w:t xml:space="preserve"> pages</w:t>
      </w:r>
      <w:r w:rsidRPr="00D358C8">
        <w:rPr>
          <w:rFonts w:ascii="Arial" w:hAnsi="Arial" w:cs="Arial"/>
          <w:sz w:val="24"/>
          <w:szCs w:val="24"/>
        </w:rPr>
        <w:t xml:space="preserve"> and physical copies distribution).  A suggestion to follow the Practice</w:t>
      </w:r>
      <w:r w:rsidR="00E444D7">
        <w:rPr>
          <w:rFonts w:ascii="Arial" w:hAnsi="Arial" w:cs="Arial"/>
          <w:sz w:val="24"/>
          <w:szCs w:val="24"/>
        </w:rPr>
        <w:t>’</w:t>
      </w:r>
      <w:r w:rsidRPr="00D358C8">
        <w:rPr>
          <w:rFonts w:ascii="Arial" w:hAnsi="Arial" w:cs="Arial"/>
          <w:sz w:val="24"/>
          <w:szCs w:val="24"/>
        </w:rPr>
        <w:t xml:space="preserve">s newsletter </w:t>
      </w:r>
      <w:r w:rsidR="00E444D7">
        <w:rPr>
          <w:rFonts w:ascii="Arial" w:hAnsi="Arial" w:cs="Arial"/>
          <w:sz w:val="24"/>
          <w:szCs w:val="24"/>
        </w:rPr>
        <w:t xml:space="preserve">developments and </w:t>
      </w:r>
      <w:r w:rsidRPr="00D358C8">
        <w:rPr>
          <w:rFonts w:ascii="Arial" w:hAnsi="Arial" w:cs="Arial"/>
          <w:sz w:val="24"/>
          <w:szCs w:val="24"/>
        </w:rPr>
        <w:t xml:space="preserve">process left </w:t>
      </w:r>
      <w:r w:rsidR="00E444D7">
        <w:rPr>
          <w:rFonts w:ascii="Arial" w:hAnsi="Arial" w:cs="Arial"/>
          <w:sz w:val="24"/>
          <w:szCs w:val="24"/>
        </w:rPr>
        <w:t xml:space="preserve">this subject </w:t>
      </w:r>
      <w:r w:rsidRPr="00D358C8">
        <w:rPr>
          <w:rFonts w:ascii="Arial" w:hAnsi="Arial" w:cs="Arial"/>
          <w:sz w:val="24"/>
          <w:szCs w:val="24"/>
        </w:rPr>
        <w:t xml:space="preserve">open and the Practice Manager will advise how the Practice want to </w:t>
      </w:r>
      <w:r w:rsidR="008F1CCF" w:rsidRPr="00D358C8">
        <w:rPr>
          <w:rFonts w:ascii="Arial" w:hAnsi="Arial" w:cs="Arial"/>
          <w:sz w:val="24"/>
          <w:szCs w:val="24"/>
        </w:rPr>
        <w:t>proceed</w:t>
      </w:r>
      <w:r w:rsidRPr="00D358C8">
        <w:rPr>
          <w:rFonts w:ascii="Arial" w:hAnsi="Arial" w:cs="Arial"/>
          <w:sz w:val="24"/>
          <w:szCs w:val="24"/>
        </w:rPr>
        <w:t xml:space="preserve"> with this subject.</w:t>
      </w:r>
    </w:p>
    <w:p w14:paraId="5477F532" w14:textId="77777777" w:rsidR="006B38C9" w:rsidRPr="00D358C8" w:rsidRDefault="006B38C9" w:rsidP="001D06AF">
      <w:pPr>
        <w:rPr>
          <w:rFonts w:ascii="Arial" w:hAnsi="Arial" w:cs="Arial"/>
          <w:sz w:val="24"/>
          <w:szCs w:val="24"/>
        </w:rPr>
      </w:pPr>
    </w:p>
    <w:p w14:paraId="23FE881F" w14:textId="0D39D267" w:rsidR="006B38C9" w:rsidRPr="00D358C8" w:rsidRDefault="006B38C9" w:rsidP="001D06AF">
      <w:pPr>
        <w:rPr>
          <w:rFonts w:ascii="Arial" w:hAnsi="Arial" w:cs="Arial"/>
          <w:sz w:val="24"/>
          <w:szCs w:val="24"/>
        </w:rPr>
      </w:pPr>
      <w:r w:rsidRPr="00D358C8">
        <w:rPr>
          <w:rFonts w:ascii="Arial" w:hAnsi="Arial" w:cs="Arial"/>
          <w:sz w:val="24"/>
          <w:szCs w:val="24"/>
        </w:rPr>
        <w:t xml:space="preserve">Next Meeting Dates: </w:t>
      </w:r>
    </w:p>
    <w:p w14:paraId="601A536D" w14:textId="77777777" w:rsidR="006B38C9" w:rsidRPr="00D358C8" w:rsidRDefault="006B38C9" w:rsidP="001D06AF">
      <w:pPr>
        <w:rPr>
          <w:rFonts w:ascii="Arial" w:hAnsi="Arial" w:cs="Arial"/>
          <w:sz w:val="24"/>
          <w:szCs w:val="24"/>
        </w:rPr>
      </w:pPr>
    </w:p>
    <w:p w14:paraId="1B0B53B5" w14:textId="6EF34349" w:rsidR="006B38C9" w:rsidRPr="00D358C8" w:rsidRDefault="00D358C8" w:rsidP="006B38C9">
      <w:pPr>
        <w:pStyle w:val="ListParagraph"/>
        <w:numPr>
          <w:ilvl w:val="0"/>
          <w:numId w:val="1"/>
        </w:numPr>
        <w:rPr>
          <w:rFonts w:ascii="Arial" w:hAnsi="Arial" w:cs="Arial"/>
          <w:sz w:val="24"/>
          <w:szCs w:val="24"/>
        </w:rPr>
      </w:pPr>
      <w:r w:rsidRPr="00D358C8">
        <w:rPr>
          <w:rFonts w:ascii="Arial" w:hAnsi="Arial" w:cs="Arial"/>
          <w:sz w:val="24"/>
          <w:szCs w:val="24"/>
        </w:rPr>
        <w:t xml:space="preserve">Thursday, </w:t>
      </w:r>
      <w:r w:rsidR="006B38C9" w:rsidRPr="00D358C8">
        <w:rPr>
          <w:rFonts w:ascii="Arial" w:hAnsi="Arial" w:cs="Arial"/>
          <w:sz w:val="24"/>
          <w:szCs w:val="24"/>
        </w:rPr>
        <w:t>September 24, 2025 18.15-19.15</w:t>
      </w:r>
    </w:p>
    <w:p w14:paraId="1E983951" w14:textId="77777777" w:rsidR="00234102" w:rsidRPr="00D358C8" w:rsidRDefault="00234102" w:rsidP="001D06AF">
      <w:pPr>
        <w:rPr>
          <w:rFonts w:ascii="Arial" w:hAnsi="Arial" w:cs="Arial"/>
          <w:sz w:val="24"/>
          <w:szCs w:val="24"/>
        </w:rPr>
      </w:pPr>
    </w:p>
    <w:p w14:paraId="6B22CC3C" w14:textId="301A523D" w:rsidR="006B38C9" w:rsidRPr="006B38C9" w:rsidRDefault="00D358C8" w:rsidP="006B38C9">
      <w:pPr>
        <w:pStyle w:val="ListParagraph"/>
        <w:numPr>
          <w:ilvl w:val="0"/>
          <w:numId w:val="1"/>
        </w:numPr>
        <w:rPr>
          <w:sz w:val="22"/>
          <w:szCs w:val="22"/>
        </w:rPr>
      </w:pPr>
      <w:r w:rsidRPr="00D358C8">
        <w:rPr>
          <w:rFonts w:ascii="Arial" w:hAnsi="Arial" w:cs="Arial"/>
          <w:sz w:val="24"/>
          <w:szCs w:val="24"/>
        </w:rPr>
        <w:t>Thursday, December 10, 2025 18.15-19.15</w:t>
      </w:r>
    </w:p>
    <w:p w14:paraId="1510E65F" w14:textId="77777777" w:rsidR="00234102" w:rsidRDefault="00234102" w:rsidP="001D06AF">
      <w:pPr>
        <w:rPr>
          <w:sz w:val="22"/>
          <w:szCs w:val="22"/>
        </w:rPr>
      </w:pPr>
    </w:p>
    <w:p w14:paraId="32ECCC43" w14:textId="77777777" w:rsidR="00112879" w:rsidRDefault="00112879" w:rsidP="001D06AF">
      <w:pPr>
        <w:rPr>
          <w:sz w:val="22"/>
          <w:szCs w:val="22"/>
        </w:rPr>
      </w:pPr>
    </w:p>
    <w:p w14:paraId="2BAED407" w14:textId="77777777" w:rsidR="00E444D7" w:rsidRDefault="00E444D7" w:rsidP="001D06AF">
      <w:pPr>
        <w:rPr>
          <w:sz w:val="22"/>
          <w:szCs w:val="22"/>
        </w:rPr>
      </w:pPr>
    </w:p>
    <w:p w14:paraId="06B06A55" w14:textId="77777777" w:rsidR="00E444D7" w:rsidRDefault="00E444D7" w:rsidP="001D06AF">
      <w:pPr>
        <w:rPr>
          <w:sz w:val="22"/>
          <w:szCs w:val="22"/>
        </w:rPr>
      </w:pPr>
    </w:p>
    <w:p w14:paraId="5135C247" w14:textId="77777777" w:rsidR="00E444D7" w:rsidRDefault="00E444D7" w:rsidP="001D06AF">
      <w:pPr>
        <w:rPr>
          <w:sz w:val="22"/>
          <w:szCs w:val="22"/>
        </w:rPr>
      </w:pPr>
    </w:p>
    <w:p w14:paraId="22B5FBFD" w14:textId="77777777" w:rsidR="00E444D7" w:rsidRDefault="00E444D7" w:rsidP="001D06AF">
      <w:pPr>
        <w:rPr>
          <w:sz w:val="22"/>
          <w:szCs w:val="22"/>
        </w:rPr>
      </w:pPr>
    </w:p>
    <w:p w14:paraId="6281A6AA" w14:textId="77777777" w:rsidR="00E444D7" w:rsidRDefault="00E444D7" w:rsidP="001D06AF">
      <w:pPr>
        <w:rPr>
          <w:sz w:val="22"/>
          <w:szCs w:val="22"/>
        </w:rPr>
      </w:pPr>
    </w:p>
    <w:p w14:paraId="170DBEF5" w14:textId="77777777" w:rsidR="00E444D7" w:rsidRDefault="00E444D7" w:rsidP="001D06AF">
      <w:pPr>
        <w:rPr>
          <w:sz w:val="22"/>
          <w:szCs w:val="22"/>
        </w:rPr>
      </w:pPr>
    </w:p>
    <w:p w14:paraId="2AE3817C" w14:textId="22E3C51D" w:rsidR="00BE292A" w:rsidRDefault="00E444D7" w:rsidP="001D06AF">
      <w:pPr>
        <w:rPr>
          <w:sz w:val="22"/>
          <w:szCs w:val="22"/>
        </w:rPr>
      </w:pPr>
      <w:r>
        <w:rPr>
          <w:sz w:val="22"/>
          <w:szCs w:val="22"/>
        </w:rPr>
        <w:t xml:space="preserve">Minutes prepared by </w:t>
      </w:r>
    </w:p>
    <w:p w14:paraId="51E30927" w14:textId="1DC3D707" w:rsidR="00E444D7" w:rsidRDefault="00E444D7" w:rsidP="001D06AF">
      <w:pPr>
        <w:rPr>
          <w:sz w:val="22"/>
          <w:szCs w:val="22"/>
        </w:rPr>
      </w:pPr>
      <w:r>
        <w:rPr>
          <w:sz w:val="22"/>
          <w:szCs w:val="22"/>
        </w:rPr>
        <w:t>Patrick Ruddy</w:t>
      </w:r>
    </w:p>
    <w:p w14:paraId="53466BB3" w14:textId="77777777" w:rsidR="00E444D7" w:rsidRPr="00AD5D69" w:rsidRDefault="00E444D7" w:rsidP="001D06AF">
      <w:pPr>
        <w:rPr>
          <w:sz w:val="22"/>
          <w:szCs w:val="22"/>
        </w:rPr>
      </w:pPr>
    </w:p>
    <w:sectPr w:rsidR="00E444D7" w:rsidRPr="00AD5D69" w:rsidSect="003E2A47">
      <w:footerReference w:type="default" r:id="rId7"/>
      <w:pgSz w:w="11907" w:h="16840" w:code="1"/>
      <w:pgMar w:top="567" w:right="567" w:bottom="567" w:left="56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5214C" w14:textId="77777777" w:rsidR="00C0656B" w:rsidRDefault="00C0656B" w:rsidP="00E444D7">
      <w:r>
        <w:separator/>
      </w:r>
    </w:p>
  </w:endnote>
  <w:endnote w:type="continuationSeparator" w:id="0">
    <w:p w14:paraId="5F9BF3C5" w14:textId="77777777" w:rsidR="00C0656B" w:rsidRDefault="00C0656B" w:rsidP="00E44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165775"/>
      <w:docPartObj>
        <w:docPartGallery w:val="Page Numbers (Bottom of Page)"/>
        <w:docPartUnique/>
      </w:docPartObj>
    </w:sdtPr>
    <w:sdtEndPr>
      <w:rPr>
        <w:noProof/>
      </w:rPr>
    </w:sdtEndPr>
    <w:sdtContent>
      <w:p w14:paraId="2D680FE0" w14:textId="198FC5D4" w:rsidR="00E444D7" w:rsidRDefault="00E444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D18C98" w14:textId="77777777" w:rsidR="00E444D7" w:rsidRDefault="00E44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2FF7B" w14:textId="77777777" w:rsidR="00C0656B" w:rsidRDefault="00C0656B" w:rsidP="00E444D7">
      <w:r>
        <w:separator/>
      </w:r>
    </w:p>
  </w:footnote>
  <w:footnote w:type="continuationSeparator" w:id="0">
    <w:p w14:paraId="210C1481" w14:textId="77777777" w:rsidR="00C0656B" w:rsidRDefault="00C0656B" w:rsidP="00E444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D03F00"/>
    <w:multiLevelType w:val="hybridMultilevel"/>
    <w:tmpl w:val="57EEB1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7986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6AF"/>
    <w:rsid w:val="0003324E"/>
    <w:rsid w:val="00112879"/>
    <w:rsid w:val="001D06AF"/>
    <w:rsid w:val="001E534A"/>
    <w:rsid w:val="00203CBC"/>
    <w:rsid w:val="00234102"/>
    <w:rsid w:val="002473F6"/>
    <w:rsid w:val="002D46C7"/>
    <w:rsid w:val="002F2D70"/>
    <w:rsid w:val="00303903"/>
    <w:rsid w:val="00374AE1"/>
    <w:rsid w:val="0038712B"/>
    <w:rsid w:val="00396F9A"/>
    <w:rsid w:val="003E2A47"/>
    <w:rsid w:val="003F1600"/>
    <w:rsid w:val="006B38C9"/>
    <w:rsid w:val="00765787"/>
    <w:rsid w:val="00772FF3"/>
    <w:rsid w:val="007B228B"/>
    <w:rsid w:val="007D510F"/>
    <w:rsid w:val="008D7372"/>
    <w:rsid w:val="008F1CCF"/>
    <w:rsid w:val="00900AC1"/>
    <w:rsid w:val="00AB40F0"/>
    <w:rsid w:val="00AD5D69"/>
    <w:rsid w:val="00B13F23"/>
    <w:rsid w:val="00B35323"/>
    <w:rsid w:val="00BE292A"/>
    <w:rsid w:val="00C0656B"/>
    <w:rsid w:val="00CD0854"/>
    <w:rsid w:val="00CE75D0"/>
    <w:rsid w:val="00D26D27"/>
    <w:rsid w:val="00D358C8"/>
    <w:rsid w:val="00D93018"/>
    <w:rsid w:val="00E174EE"/>
    <w:rsid w:val="00E444D7"/>
    <w:rsid w:val="00E7329F"/>
    <w:rsid w:val="00E935FC"/>
    <w:rsid w:val="00F8692D"/>
    <w:rsid w:val="00FE46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820F6"/>
  <w15:chartTrackingRefBased/>
  <w15:docId w15:val="{C16E720A-4D5D-4EBD-9F15-3F4B3B2C9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6AF"/>
    <w:pPr>
      <w:spacing w:after="0" w:line="240" w:lineRule="auto"/>
    </w:pPr>
    <w:rPr>
      <w:rFonts w:ascii="Times New Roman" w:eastAsia="Times New Roman" w:hAnsi="Times New Roman" w:cs="Times New Roman"/>
      <w:kern w:val="0"/>
      <w:sz w:val="20"/>
      <w:szCs w:val="20"/>
      <w:lang w:eastAsia="en-GB"/>
      <w14:ligatures w14:val="none"/>
    </w:rPr>
  </w:style>
  <w:style w:type="paragraph" w:styleId="Heading3">
    <w:name w:val="heading 3"/>
    <w:link w:val="Heading3Char"/>
    <w:uiPriority w:val="9"/>
    <w:semiHidden/>
    <w:unhideWhenUsed/>
    <w:qFormat/>
    <w:rsid w:val="001D06AF"/>
    <w:pPr>
      <w:spacing w:after="0" w:line="240" w:lineRule="auto"/>
      <w:outlineLvl w:val="2"/>
    </w:pPr>
    <w:rPr>
      <w:rFonts w:ascii="Times New Roman" w:eastAsia="Times New Roman" w:hAnsi="Times New Roman" w:cs="Times New Roman"/>
      <w:color w:val="1F4D78"/>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1D06AF"/>
    <w:rPr>
      <w:rFonts w:ascii="Times New Roman" w:eastAsia="Times New Roman" w:hAnsi="Times New Roman" w:cs="Times New Roman"/>
      <w:color w:val="1F4D78"/>
      <w:kern w:val="0"/>
      <w:sz w:val="24"/>
      <w:szCs w:val="24"/>
      <w:lang w:eastAsia="en-GB"/>
      <w14:ligatures w14:val="none"/>
    </w:rPr>
  </w:style>
  <w:style w:type="table" w:styleId="TableGrid">
    <w:name w:val="Table Grid"/>
    <w:basedOn w:val="TableNormal"/>
    <w:uiPriority w:val="39"/>
    <w:rsid w:val="001D06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38C9"/>
    <w:pPr>
      <w:ind w:left="720"/>
      <w:contextualSpacing/>
    </w:pPr>
  </w:style>
  <w:style w:type="paragraph" w:styleId="Header">
    <w:name w:val="header"/>
    <w:basedOn w:val="Normal"/>
    <w:link w:val="HeaderChar"/>
    <w:uiPriority w:val="99"/>
    <w:unhideWhenUsed/>
    <w:rsid w:val="00E444D7"/>
    <w:pPr>
      <w:tabs>
        <w:tab w:val="center" w:pos="4513"/>
        <w:tab w:val="right" w:pos="9026"/>
      </w:tabs>
    </w:pPr>
  </w:style>
  <w:style w:type="character" w:customStyle="1" w:styleId="HeaderChar">
    <w:name w:val="Header Char"/>
    <w:basedOn w:val="DefaultParagraphFont"/>
    <w:link w:val="Header"/>
    <w:uiPriority w:val="99"/>
    <w:rsid w:val="00E444D7"/>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E444D7"/>
    <w:pPr>
      <w:tabs>
        <w:tab w:val="center" w:pos="4513"/>
        <w:tab w:val="right" w:pos="9026"/>
      </w:tabs>
    </w:pPr>
  </w:style>
  <w:style w:type="character" w:customStyle="1" w:styleId="FooterChar">
    <w:name w:val="Footer Char"/>
    <w:basedOn w:val="DefaultParagraphFont"/>
    <w:link w:val="Footer"/>
    <w:uiPriority w:val="99"/>
    <w:rsid w:val="00E444D7"/>
    <w:rPr>
      <w:rFonts w:ascii="Times New Roman" w:eastAsia="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797</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 Ruddy</dc:creator>
  <cp:keywords/>
  <dc:description/>
  <cp:lastModifiedBy>GP Ruddy</cp:lastModifiedBy>
  <cp:revision>3</cp:revision>
  <cp:lastPrinted>2025-09-10T14:36:00Z</cp:lastPrinted>
  <dcterms:created xsi:type="dcterms:W3CDTF">2025-12-05T19:41:00Z</dcterms:created>
  <dcterms:modified xsi:type="dcterms:W3CDTF">2025-12-05T19:43:00Z</dcterms:modified>
</cp:coreProperties>
</file>